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8F9D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76D53E71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DC96F08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63B57B0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443D450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7D8F2CE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8BAC606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04BDD3A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1DCE535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972B61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70C056C9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0F1A4D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F5FB68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65EA19EE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7F22006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14D9CB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0982767F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stopień</w:t>
            </w:r>
          </w:p>
          <w:p w14:paraId="6D08A154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Geologia górnicza</w:t>
            </w:r>
          </w:p>
        </w:tc>
      </w:tr>
      <w:tr w:rsidR="00072689" w:rsidRPr="00341234" w14:paraId="6D47D3A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75ACF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B79087E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F93F31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F93F31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68E4C79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78F1CCE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48511022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702BFA79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BC99A2A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42D089A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234DD28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2115224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4CAC0D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53CDA2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1A89DCE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5EBDEAF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FDEAEB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1547C6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134564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CE29DC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CCB5F58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1155F19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5BEE41C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5E5D9D1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86097F5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330269EF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3CB25D9B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21BDE7B7" w14:textId="77777777" w:rsidR="002252E1" w:rsidRPr="005E11EC" w:rsidRDefault="00995E9E" w:rsidP="00995E9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si</w:t>
            </w:r>
            <w:r w:rsidR="00F93F31">
              <w:rPr>
                <w:rFonts w:ascii="Calibri Light" w:hAnsi="Calibri Light" w:cs="Calibri Light"/>
                <w:sz w:val="22"/>
                <w:szCs w:val="22"/>
              </w:rPr>
              <w:t xml:space="preserve">ę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z operatem ewidencyjnym zasobów złoża i strat?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D6F1A3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2A3D946">
                <v:rect id="_x0000_s107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A4E904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D31F15">
                <v:rect id="Prostokąt 23" o:spid="_x0000_s107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70C522F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EA6C3D2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EB352DD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za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się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z działalnością geologa związaną z prowadzeniem racjonalnej gospodarki złoża?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07EC0A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5C3B81">
                <v:rect id="_x0000_s1203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9B099E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63734B">
                <v:rect id="_x0000_s1202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50A3762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EB9C22C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75AD771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z zagrożeniami wodnymi?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307F27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4ADD42">
                <v:rect id="_x0000_s1205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2EEFA6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172516">
                <v:rect id="_x0000_s1204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10256BD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B9A3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92F3E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zagospodarowaniem wyrobisk poeksploatacyjnych?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76148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F69D59">
                <v:rect id="_x0000_s1207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E189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3FF4FCD">
                <v:rect id="_x0000_s1206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54A4654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64A2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6BA0A" w14:textId="77777777" w:rsidR="00F93F31" w:rsidRPr="009773A0" w:rsidRDefault="00995E9E" w:rsidP="00F93F3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 xml:space="preserve">potrafi zastosować metody </w:t>
            </w:r>
            <w:proofErr w:type="spellStart"/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geostatystyczne</w:t>
            </w:r>
            <w:proofErr w:type="spellEnd"/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 xml:space="preserve"> do modelowania zmienności parametrów złożowych i szacowania jakości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br/>
              <w:t>i zasobów kopalin?</w:t>
            </w:r>
          </w:p>
          <w:p w14:paraId="05EBFAC3" w14:textId="77777777" w:rsidR="0087034F" w:rsidRPr="005E11EC" w:rsidRDefault="0087034F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FFB83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A537AC">
                <v:rect id="_x0000_s1209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4C259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55B746">
                <v:rect id="_x0000_s1208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4301248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D78DAC2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06D20F1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F93F31" w:rsidRPr="009773A0">
              <w:rPr>
                <w:rFonts w:ascii="Calibri Light" w:hAnsi="Calibri Light" w:cs="Calibri Light"/>
                <w:sz w:val="22"/>
                <w:szCs w:val="22"/>
              </w:rPr>
              <w:t>potrafi ocenić zagrożenie wodne oraz omówić stosowane w zakładzie technologie likwidacji pustek poeksploatacyjnych lub prac rekultywacyjnych?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595769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064C096">
                <v:rect id="_x0000_s1211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1F2A1A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3D1142">
                <v:rect id="_x0000_s1210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42B97" w:rsidRPr="00917261" w14:paraId="021B984B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33A17B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6ADA7B8" w14:textId="77777777" w:rsidR="00542B97" w:rsidRPr="00995E9E" w:rsidRDefault="00542B97" w:rsidP="00542B9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773A0">
              <w:rPr>
                <w:rFonts w:ascii="Calibri Light" w:hAnsi="Calibri Light" w:cs="Calibri Light"/>
                <w:sz w:val="22"/>
                <w:szCs w:val="22"/>
              </w:rPr>
              <w:t>potrafi ocenić skutki jakie wywiera działalność górnicza na środowisko naturalne oraz społeczne?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F081391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CBF7DA">
                <v:rect id="_x0000_s1272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3E34D5C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CF04F2B">
                <v:rect id="_x0000_s1273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42B97" w:rsidRPr="00917261" w14:paraId="5ADF8F8A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77AE2ED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7048C846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381D3E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C69816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FC53F2F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15DAF2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5A7D4CE8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FC35B4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A1A10D2">
                <v:rect id="_x0000_s126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DA4F09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ADAAAA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50406DB">
                <v:rect id="_x0000_s1269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0791A3E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687CCBD">
                <v:rect id="_x0000_s1266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0F0983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90D1C39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7009C2A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C62595">
                <v:rect id="_x0000_s127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D73A87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69CA470">
                <v:rect id="_x0000_s1267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91383DA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CB5FDC3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D50B31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25D3854">
                <v:rect id="_x0000_s1271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41B1943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D46A79C">
                <v:rect id="_x0000_s1268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EA4FD9A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AA1C3C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42B97" w:rsidRPr="00917261" w14:paraId="2671406E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4D928576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916E207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E9D812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1F1306DA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7FAAAA5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42B97" w:rsidRPr="00917261" w14:paraId="6668A502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1C1702F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F9AC11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4ADEB9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4F0AD1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2B5EC2D4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D64FCC1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416BBA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CEA2E7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04C33B6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542B97" w:rsidRPr="00917261" w14:paraId="7A22F8C7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8F1A09" w14:textId="77777777" w:rsidR="00542B97" w:rsidRDefault="00542B97" w:rsidP="00542B9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E6C315" w14:textId="77777777" w:rsidR="00542B97" w:rsidRDefault="00542B97" w:rsidP="00542B9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D6C11D" w14:textId="77777777" w:rsidR="00542B97" w:rsidRDefault="00542B97" w:rsidP="00542B9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BB501F" w14:textId="77777777" w:rsidR="00542B97" w:rsidRDefault="00542B97" w:rsidP="00542B9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FDA641" w14:textId="77777777" w:rsidR="00542B97" w:rsidRPr="00950727" w:rsidRDefault="00542B97" w:rsidP="00542B9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2CDFE228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F3EA81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7825C3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4D8DF2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4B4A29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691183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D1A9ED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70D30D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5D4735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81798C" w14:textId="77777777" w:rsidR="00542B97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20B9AA" w14:textId="77777777" w:rsidR="00542B97" w:rsidRPr="00917261" w:rsidRDefault="00542B97" w:rsidP="00542B9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7F855F" w14:textId="77777777" w:rsidR="00542B97" w:rsidRPr="00917261" w:rsidRDefault="00542B97" w:rsidP="00542B9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2C8CD0" w14:textId="77777777" w:rsidR="00542B97" w:rsidRPr="00917261" w:rsidRDefault="00542B97" w:rsidP="00542B97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42B97" w:rsidRPr="00917261" w14:paraId="2D6D9A3C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2AAED5BE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104A9FC9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E0999E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587213B2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B6A7094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42B97" w:rsidRPr="00917261" w14:paraId="6E9CC2A0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60C2B9A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2959FF6F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7CA91A24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E5CC897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885040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A98F540">
                <v:rect id="Prostokąt 14" o:spid="_x0000_s1258" style="position:absolute;margin-left:101.9pt;margin-top:-4.35pt;width:39.35pt;height:1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07B89C8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619207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905601B">
                <v:rect id="_x0000_s1262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02BDE4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E44CD10">
                <v:rect id="Prostokąt 15" o:spid="_x0000_s1259" style="position:absolute;margin-left:103.1pt;margin-top:11.1pt;width:39.3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DFA1092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D5A8A47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77AC72" w14:textId="77777777" w:rsidR="00542B97" w:rsidRPr="00BA2E6D" w:rsidRDefault="00542B97" w:rsidP="00542B9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07BD62C">
                <v:rect id="_x0000_s1263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B1F6568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9D43D77">
                <v:rect id="Prostokąt 16" o:spid="_x0000_s1260" style="position:absolute;margin-left:103.1pt;margin-top:10.4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E82386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4B97C7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E7AC0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E46ABCA">
                <v:rect id="_x0000_s1264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4C066FB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83928A4">
                <v:rect id="Prostokąt 11" o:spid="_x0000_s1261" style="position:absolute;margin-left:103.05pt;margin-top:8.8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43B998D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D7EA56B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42B97" w:rsidRPr="00917261" w14:paraId="173EA63D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0EE35C47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4357D5DA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1BB3DFAB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E9863EF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42B97" w:rsidRPr="00917261" w14:paraId="7D12A201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597C208A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09F938AF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00504A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C1501FF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CFA68AF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8EBB45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7B31AAA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42B97" w:rsidRPr="00917261" w14:paraId="5C6FAF25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DEDAF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2D04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42B97" w:rsidRPr="00917261" w14:paraId="7AA3583C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EFD3A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656B4B" w14:textId="77777777" w:rsidR="00542B97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D1F230" w14:textId="77777777" w:rsidR="00542B97" w:rsidRPr="00917261" w:rsidRDefault="00542B97" w:rsidP="00542B9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0264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D797FD5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9EF7C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8D5517A" w14:textId="77777777" w:rsidR="00542B97" w:rsidRPr="00917261" w:rsidRDefault="00542B97" w:rsidP="00542B9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677CE85C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DEB0749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C834AA4" w14:textId="77777777" w:rsidR="00F93F31" w:rsidRDefault="00F93F31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3D36E96" w14:textId="77777777" w:rsidR="00F93F31" w:rsidRDefault="00F93F31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14657D1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98F88" w14:textId="77777777" w:rsidR="000E2C4B" w:rsidRDefault="000E2C4B" w:rsidP="005E1665">
      <w:r>
        <w:separator/>
      </w:r>
    </w:p>
  </w:endnote>
  <w:endnote w:type="continuationSeparator" w:id="0">
    <w:p w14:paraId="2F3FBB68" w14:textId="77777777" w:rsidR="000E2C4B" w:rsidRDefault="000E2C4B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765E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436E703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65C1D" w14:textId="77777777" w:rsidR="000E2C4B" w:rsidRDefault="000E2C4B" w:rsidP="005E1665">
      <w:r>
        <w:separator/>
      </w:r>
    </w:p>
  </w:footnote>
  <w:footnote w:type="continuationSeparator" w:id="0">
    <w:p w14:paraId="05C99FD6" w14:textId="77777777" w:rsidR="000E2C4B" w:rsidRDefault="000E2C4B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147311">
    <w:abstractNumId w:val="1"/>
  </w:num>
  <w:num w:numId="2" w16cid:durableId="1472291363">
    <w:abstractNumId w:val="0"/>
  </w:num>
  <w:num w:numId="3" w16cid:durableId="469444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E2C4B"/>
    <w:rsid w:val="00122A39"/>
    <w:rsid w:val="001278E4"/>
    <w:rsid w:val="00212887"/>
    <w:rsid w:val="002252E1"/>
    <w:rsid w:val="00244DDF"/>
    <w:rsid w:val="002C345F"/>
    <w:rsid w:val="002D0925"/>
    <w:rsid w:val="002E3EDC"/>
    <w:rsid w:val="0031300B"/>
    <w:rsid w:val="00331738"/>
    <w:rsid w:val="00341234"/>
    <w:rsid w:val="00372419"/>
    <w:rsid w:val="00424E6F"/>
    <w:rsid w:val="00463BE4"/>
    <w:rsid w:val="0046526C"/>
    <w:rsid w:val="0050308C"/>
    <w:rsid w:val="00525196"/>
    <w:rsid w:val="00531D57"/>
    <w:rsid w:val="00542B97"/>
    <w:rsid w:val="005C2184"/>
    <w:rsid w:val="005E11EC"/>
    <w:rsid w:val="005E1665"/>
    <w:rsid w:val="00613661"/>
    <w:rsid w:val="00632B63"/>
    <w:rsid w:val="006B77F8"/>
    <w:rsid w:val="006F3AB5"/>
    <w:rsid w:val="00752ED5"/>
    <w:rsid w:val="007A53FC"/>
    <w:rsid w:val="00847C78"/>
    <w:rsid w:val="008642EF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D570A9"/>
    <w:rsid w:val="00D77CAF"/>
    <w:rsid w:val="00EC09E9"/>
    <w:rsid w:val="00F93F31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9EC42A6"/>
  <w15:chartTrackingRefBased/>
  <w15:docId w15:val="{76E895AC-C73A-4A4D-A58C-57247D89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2853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