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B574E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6EE1137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BB59F8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11B6582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1B60ED5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707F0C2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5015E26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085C3ED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74E0D4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6BA391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12BC5C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170D32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860FF7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1C34676F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5B025CD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618A7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9099E0B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4100E949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95E9E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Techniki eksploatacji złóż</w:t>
            </w:r>
          </w:p>
        </w:tc>
      </w:tr>
      <w:tr w:rsidR="00072689" w:rsidRPr="00341234" w14:paraId="6E6BE65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4B0EE0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12A8BD1E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965B3E">
              <w:rPr>
                <w:rFonts w:ascii="Calibri" w:hAnsi="Calibri" w:cs="Calibri"/>
                <w:b/>
                <w:lang w:eastAsia="en-US"/>
              </w:rPr>
              <w:t>I</w:t>
            </w:r>
            <w:r w:rsidR="00CA2BE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CA2BE8">
              <w:rPr>
                <w:rFonts w:ascii="Calibri" w:hAnsi="Calibri" w:cs="Calibri"/>
                <w:b/>
                <w:lang w:eastAsia="en-US"/>
              </w:rPr>
              <w:t>VI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7351421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C6F70AA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1A420F4A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11E2B54C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0F60DBF3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2DA01A7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151EB0B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7EB2D4F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1F1499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224E77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0CD12AC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F621CA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E7841B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0A2194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5B07B5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67F1C5F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5703624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CD9BD73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1845AB5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43CBC64F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B838F06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24C3158C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0112E09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C3E49EF" w14:textId="77777777" w:rsidR="002252E1" w:rsidRPr="007065DE" w:rsidRDefault="00965B3E" w:rsidP="00F41968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podstawie których funkcjonuje dan</w:t>
            </w:r>
            <w:r w:rsidR="00CA2BE8">
              <w:rPr>
                <w:rFonts w:ascii="Calibri Light" w:hAnsi="Calibri Light" w:cs="Calibri Light"/>
                <w:sz w:val="22"/>
                <w:szCs w:val="22"/>
              </w:rPr>
              <w:t>e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CA2BE8">
              <w:rPr>
                <w:rFonts w:ascii="Calibri Light" w:hAnsi="Calibri Light" w:cs="Calibri Light"/>
                <w:sz w:val="22"/>
                <w:szCs w:val="22"/>
              </w:rPr>
              <w:t>przedsiębiorstwo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CA72A3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4D03AFC">
                <v:rect id="_x0000_s1075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40A935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373B2FB">
                <v:rect id="Prostokąt 23" o:spid="_x0000_s1074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2546A6B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B1E6463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7FE2394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3BA790C0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2668E121" w14:textId="77777777" w:rsidR="0087034F" w:rsidRPr="007065DE" w:rsidRDefault="00965B3E" w:rsidP="00965B3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ergonomii w miejscu czy środowisku pracy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0917E7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8A6346F">
                <v:rect id="_x0000_s1203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8AE508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B36335B">
                <v:rect id="_x0000_s1202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515C035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B834BC3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6FE36DB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318B402F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organizacji i proces podejmowania decyzji,</w:t>
            </w:r>
          </w:p>
          <w:p w14:paraId="462A0FA2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zwłaszcza w kontekście zatwierdzonych procedur</w:t>
            </w:r>
          </w:p>
          <w:p w14:paraId="56A69B68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wewnętrznych i innych przepisów formalno-</w:t>
            </w:r>
          </w:p>
          <w:p w14:paraId="50A4D1A7" w14:textId="77777777" w:rsidR="0087034F" w:rsidRPr="007065D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prawnych, obowiązujących w obszarze produkcji?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E0BCA9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5D0A45">
                <v:rect id="_x0000_s120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567AAF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5FB53B">
                <v:rect id="_x0000_s120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C3C1F45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B973B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59484" w14:textId="77777777" w:rsidR="0087034F" w:rsidRPr="007065DE" w:rsidRDefault="00965B3E" w:rsidP="00F41968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FF5CE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B8932A">
                <v:rect id="_x0000_s1207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DDC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6F2A07A">
                <v:rect id="_x0000_s1206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3BDC4F7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8889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CB942" w14:textId="77777777" w:rsidR="00CA2BE8" w:rsidRPr="00CA2BE8" w:rsidRDefault="00965B3E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CA2BE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CA2BE8" w:rsidRPr="00CA2BE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CA2BE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CA2BE8" w:rsidRPr="00CA2BE8">
              <w:rPr>
                <w:rFonts w:ascii="Calibri Light" w:hAnsi="Calibri Light" w:cs="Calibri Light"/>
                <w:sz w:val="22"/>
                <w:szCs w:val="22"/>
              </w:rPr>
              <w:t xml:space="preserve"> procesy technologiczne,</w:t>
            </w:r>
          </w:p>
          <w:p w14:paraId="758BFFDA" w14:textId="77777777" w:rsidR="0087034F" w:rsidRPr="007065DE" w:rsidRDefault="00CA2BE8" w:rsidP="00CA2BE8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w tym stosowane maszyny i urządzenia?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E3371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0349A8">
                <v:rect id="_x0000_s1209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5C578F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2D63A2">
                <v:rect id="_x0000_s1208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8BC02B0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23A0488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6CCB637" w14:textId="77777777" w:rsidR="0087034F" w:rsidRPr="007065DE" w:rsidRDefault="00CA2BE8" w:rsidP="00CA2BE8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zagrożenia i ryzyka naturalne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i technologiczne?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677298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542121">
                <v:rect id="_x0000_s1211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481202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87E2AE">
                <v:rect id="_x0000_s1210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CEB96A6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FBFF773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284C4A1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system nadzoru i kontroli</w:t>
            </w:r>
          </w:p>
          <w:p w14:paraId="5A7823C3" w14:textId="77777777" w:rsidR="0087034F" w:rsidRPr="007065DE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pracy wykonywanej na terenie kopalni?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E00D06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0FF212">
                <v:rect id="_x0000_s1213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0489E3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C6739C">
                <v:rect id="_x0000_s1212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280016E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4FF4E4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169AEF6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ma świadomość wpływu na</w:t>
            </w:r>
          </w:p>
          <w:p w14:paraId="5E69F8AB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środowisko stosowanych technologii w zakładzie</w:t>
            </w:r>
          </w:p>
          <w:p w14:paraId="2275A824" w14:textId="77777777" w:rsidR="0087034F" w:rsidRPr="007065DE" w:rsidRDefault="00965B3E" w:rsidP="00965B3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6C035C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4DDDB1">
                <v:rect id="_x0000_s1215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6DB34A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3ECE14">
                <v:rect id="_x0000_s1214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1B426D0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3C377C3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CD61A0D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zasady rozprowadzenia</w:t>
            </w:r>
          </w:p>
          <w:p w14:paraId="3CB26DFC" w14:textId="77777777" w:rsidR="0087034F" w:rsidRPr="007065DE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powietrza w podziemnych wyrobiskach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górniczych i przeciwdziałania występującym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w nich zagrożeniom gazowym, temperaturowym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i pożarowym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4321E4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74BBFE">
                <v:rect id="_x0000_s1216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1BFAF4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5CDA3D">
                <v:rect id="_x0000_s1217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3BF77A02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741C23F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0C5A5B4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potrafi ocenić zagrożenia występujące w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górnictwie, umie się zachować w sytuacji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>zagrożenia oraz stosować odpowiednie środki</w:t>
            </w:r>
          </w:p>
          <w:p w14:paraId="4972DAC8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prewencyjne, a także wykorzystać aparaty i</w:t>
            </w:r>
          </w:p>
          <w:p w14:paraId="5640162D" w14:textId="77777777" w:rsidR="006F3AB5" w:rsidRPr="007065DE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sprzęt ratowniczy. 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39FAF4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2D1D44">
                <v:rect id="_x0000_s1248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01475C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FC8A200">
                <v:rect id="_x0000_s1249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A2BE8" w:rsidRPr="00917261" w14:paraId="63F76A4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0107E56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3CB7A64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CA2BE8">
              <w:rPr>
                <w:rFonts w:ascii="Calibri Light" w:hAnsi="Calibri Light" w:cs="Calibri Light"/>
                <w:sz w:val="22"/>
                <w:szCs w:val="22"/>
              </w:rPr>
              <w:t xml:space="preserve"> rozumie problemy związane z</w:t>
            </w:r>
          </w:p>
          <w:p w14:paraId="20231D4E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przestrzeganiem zasad bezpieczeństwa i higieny</w:t>
            </w:r>
          </w:p>
          <w:p w14:paraId="7E27FE0B" w14:textId="77777777" w:rsidR="00CA2BE8" w:rsidRPr="00CA2BE8" w:rsidRDefault="00CA2BE8" w:rsidP="00CA2BE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A2BE8">
              <w:rPr>
                <w:rFonts w:ascii="Calibri Light" w:hAnsi="Calibri Light" w:cs="Calibri Light"/>
                <w:sz w:val="22"/>
                <w:szCs w:val="22"/>
              </w:rPr>
              <w:t>pracy w górnictwie.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F49DB7D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FBD436">
                <v:rect id="_x0000_s1264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F762F0A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08D8E9">
                <v:rect id="_x0000_s1265" style="position:absolute;left:0;text-align:left;margin-left:0;margin-top:20.35pt;width:39.35pt;height:15pt;z-index:2516684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A2BE8" w:rsidRPr="00917261" w14:paraId="3080456C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25B5D362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4B7B0E0C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D6CC15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6026C9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5CBCA8BC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A22B95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46ED391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B70C63" w14:textId="77777777" w:rsidR="00383EAE" w:rsidRPr="00BA2E6D" w:rsidRDefault="00383EAE" w:rsidP="00383E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4762C74">
                <v:rect id="_x0000_s1266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B62F9F8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1C8E4A" w14:textId="77777777" w:rsidR="00383EAE" w:rsidRPr="00BA2E6D" w:rsidRDefault="00383EAE" w:rsidP="00383E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940E65">
                <v:rect id="_x0000_s1270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58B75A3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EF911A1">
                <v:rect id="_x0000_s1267" style="position:absolute;margin-left:103.1pt;margin-top:11.1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22CD65F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D289A36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B0B6B9" w14:textId="77777777" w:rsidR="00383EAE" w:rsidRPr="00BA2E6D" w:rsidRDefault="00383EAE" w:rsidP="00383E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4263EA2">
                <v:rect id="_x0000_s1271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B5ED561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A3D8B1E">
                <v:rect id="_x0000_s1268" style="position:absolute;margin-left:103.1pt;margin-top:10.4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02CB04C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D742715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0C1171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60ED590">
                <v:rect id="_x0000_s1272" style="position:absolute;margin-left:101.9pt;margin-top:-4.35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605FA76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223E315">
                <v:rect id="_x0000_s1269" style="position:absolute;margin-left:103.05pt;margin-top:8.8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E66559D" w14:textId="77777777" w:rsidR="00383EAE" w:rsidRPr="00917261" w:rsidRDefault="00383EAE" w:rsidP="00383E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6EF2C38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A2BE8" w:rsidRPr="00917261" w14:paraId="64327E01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43F41B59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6C9FA61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9714F0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780AE96A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55A98A7B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A2BE8" w:rsidRPr="00917261" w14:paraId="0774E329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018C6BB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8CA9A8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5574F1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73F9AD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1D3E1733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0CBF97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1EE94E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E95371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C32E480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CA2BE8" w:rsidRPr="00917261" w14:paraId="08AB1C77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A3B5B83" w14:textId="77777777" w:rsidR="00CA2BE8" w:rsidRDefault="00CA2BE8" w:rsidP="00CA2BE8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326C3C" w14:textId="77777777" w:rsidR="00CA2BE8" w:rsidRPr="00950727" w:rsidRDefault="00CA2BE8" w:rsidP="00CA2BE8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236F03C1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EFC14D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D79E09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D68ADF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9A716A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FDD8A1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6C92A0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41BA99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A05B72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E0F269" w14:textId="77777777" w:rsidR="00CA2BE8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C0A9B8" w14:textId="77777777" w:rsidR="00CA2BE8" w:rsidRPr="00917261" w:rsidRDefault="00CA2BE8" w:rsidP="00CA2BE8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3BD02F" w14:textId="77777777" w:rsidR="00CA2BE8" w:rsidRPr="00917261" w:rsidRDefault="00CA2BE8" w:rsidP="00CA2BE8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AE7AD5" w14:textId="77777777" w:rsidR="00CA2BE8" w:rsidRPr="00917261" w:rsidRDefault="00CA2BE8" w:rsidP="00CA2BE8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CA2BE8" w:rsidRPr="00917261" w14:paraId="5F2A5786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276FC7F7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06571431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AE5DE3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1D54AF40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4D3DF4C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A2BE8" w:rsidRPr="00917261" w14:paraId="48CFD9ED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766CA59D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411A747E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2EF3D460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B272F1B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46FC8C" w14:textId="77777777" w:rsidR="00CA2BE8" w:rsidRPr="00BA2E6D" w:rsidRDefault="00CA2BE8" w:rsidP="00CA2BE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5CB7A71">
                <v:rect id="Prostokąt 14" o:spid="_x0000_s1257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3534341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47D787" w14:textId="77777777" w:rsidR="00CA2BE8" w:rsidRPr="00BA2E6D" w:rsidRDefault="00CA2BE8" w:rsidP="00CA2BE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A250469">
                <v:rect id="_x0000_s1261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B241163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927154C">
                <v:rect id="Prostokąt 15" o:spid="_x0000_s1258" style="position:absolute;margin-left:103.1pt;margin-top:11.1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1BBEE6A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1B61E1D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AE34EB" w14:textId="77777777" w:rsidR="00CA2BE8" w:rsidRPr="00BA2E6D" w:rsidRDefault="00CA2BE8" w:rsidP="00CA2BE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B68E6B1">
                <v:rect id="_x0000_s1262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0311B47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266E538">
                <v:rect id="Prostokąt 16" o:spid="_x0000_s1259" style="position:absolute;margin-left:103.1pt;margin-top:10.4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6F028AB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654F29A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EBC68D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0749C23">
                <v:rect id="_x0000_s1263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72CE970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496E23A">
                <v:rect id="Prostokąt 11" o:spid="_x0000_s1260" style="position:absolute;margin-left:103.05pt;margin-top:8.8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1043BD7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A786BE5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A2BE8" w:rsidRPr="00917261" w14:paraId="564F547A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68E8399A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2FF6C75A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94A8B95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BD99C56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A2BE8" w:rsidRPr="00917261" w14:paraId="1E27B83B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C689FDE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14C9CF6F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278941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0C9315F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177CA2E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93F0D2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58A8547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CA2BE8" w:rsidRPr="00917261" w14:paraId="13C7284A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7530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3B6C2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CA2BE8" w:rsidRPr="00917261" w14:paraId="104C556C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6371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30C79B" w14:textId="77777777" w:rsidR="00CA2BE8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66722F" w14:textId="77777777" w:rsidR="00CA2BE8" w:rsidRPr="00917261" w:rsidRDefault="00CA2BE8" w:rsidP="00CA2BE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25A1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2AB5FF1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C5AD8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A85F672" w14:textId="77777777" w:rsidR="00CA2BE8" w:rsidRPr="00917261" w:rsidRDefault="00CA2BE8" w:rsidP="00CA2BE8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5B75DA3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34047FE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416ABF8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5A1C2" w14:textId="77777777" w:rsidR="000A3498" w:rsidRDefault="000A3498" w:rsidP="005E1665">
      <w:r>
        <w:separator/>
      </w:r>
    </w:p>
  </w:endnote>
  <w:endnote w:type="continuationSeparator" w:id="0">
    <w:p w14:paraId="52DE0356" w14:textId="77777777" w:rsidR="000A3498" w:rsidRDefault="000A3498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B5DE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A88F1C5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62F2" w14:textId="77777777" w:rsidR="000A3498" w:rsidRDefault="000A3498" w:rsidP="005E1665">
      <w:r>
        <w:separator/>
      </w:r>
    </w:p>
  </w:footnote>
  <w:footnote w:type="continuationSeparator" w:id="0">
    <w:p w14:paraId="355F1EB2" w14:textId="77777777" w:rsidR="000A3498" w:rsidRDefault="000A3498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358126">
    <w:abstractNumId w:val="1"/>
  </w:num>
  <w:num w:numId="2" w16cid:durableId="1434327556">
    <w:abstractNumId w:val="0"/>
  </w:num>
  <w:num w:numId="3" w16cid:durableId="1169635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A3498"/>
    <w:rsid w:val="00122A39"/>
    <w:rsid w:val="001278E4"/>
    <w:rsid w:val="00212887"/>
    <w:rsid w:val="002252E1"/>
    <w:rsid w:val="00277711"/>
    <w:rsid w:val="002C345F"/>
    <w:rsid w:val="002D0925"/>
    <w:rsid w:val="0031300B"/>
    <w:rsid w:val="00331738"/>
    <w:rsid w:val="00341234"/>
    <w:rsid w:val="00372419"/>
    <w:rsid w:val="00383EAE"/>
    <w:rsid w:val="00424E6F"/>
    <w:rsid w:val="00463BE4"/>
    <w:rsid w:val="0046526C"/>
    <w:rsid w:val="0050308C"/>
    <w:rsid w:val="00525196"/>
    <w:rsid w:val="00531D57"/>
    <w:rsid w:val="005C2184"/>
    <w:rsid w:val="005E1665"/>
    <w:rsid w:val="00613661"/>
    <w:rsid w:val="00632B63"/>
    <w:rsid w:val="006B77F8"/>
    <w:rsid w:val="006F3AB5"/>
    <w:rsid w:val="007065DE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65B3E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CA2BE8"/>
    <w:rsid w:val="00D570A9"/>
    <w:rsid w:val="00EC09E9"/>
    <w:rsid w:val="00F41968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B7A4FD"/>
  <w15:chartTrackingRefBased/>
  <w15:docId w15:val="{09055600-050F-463D-97F8-26B27DBD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3467</Characters>
  <Application>Microsoft Office Word</Application>
  <DocSecurity>4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